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3FE5" w14:textId="77777777" w:rsidR="006F6DA3" w:rsidRDefault="006F6DA3" w:rsidP="006F6DA3">
      <w:pPr>
        <w:rPr>
          <w:sz w:val="23"/>
          <w:szCs w:val="23"/>
        </w:rPr>
      </w:pPr>
      <w:r w:rsidRPr="00650B42">
        <w:rPr>
          <w:sz w:val="23"/>
          <w:szCs w:val="23"/>
        </w:rPr>
        <w:t xml:space="preserve">During this time of uncertainty and required in-home learning, Cox </w:t>
      </w:r>
      <w:r>
        <w:rPr>
          <w:sz w:val="23"/>
          <w:szCs w:val="23"/>
        </w:rPr>
        <w:t>is helping</w:t>
      </w:r>
      <w:r w:rsidRPr="00650B42">
        <w:rPr>
          <w:sz w:val="23"/>
          <w:szCs w:val="23"/>
        </w:rPr>
        <w:t xml:space="preserve"> get families in</w:t>
      </w:r>
      <w:r>
        <w:rPr>
          <w:sz w:val="23"/>
          <w:szCs w:val="23"/>
        </w:rPr>
        <w:t xml:space="preserve"> </w:t>
      </w:r>
      <w:r w:rsidRPr="00650B42">
        <w:rPr>
          <w:sz w:val="23"/>
          <w:szCs w:val="23"/>
        </w:rPr>
        <w:t xml:space="preserve">need connected to the Internet through our Connect2Compete program. </w:t>
      </w:r>
    </w:p>
    <w:p w14:paraId="7FF0C7B2" w14:textId="77777777" w:rsidR="009E764D" w:rsidRDefault="009E764D" w:rsidP="009E764D"/>
    <w:p w14:paraId="4EFCA5F0" w14:textId="4B1E14BC" w:rsidR="002766ED" w:rsidRPr="00AE243B" w:rsidRDefault="00A60A5E" w:rsidP="002766ED">
      <w:pPr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Contact Cox 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>Connect2Compete</w:t>
      </w: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 Representatives</w:t>
      </w:r>
    </w:p>
    <w:p w14:paraId="6012774F" w14:textId="77777777" w:rsidR="002766ED" w:rsidRDefault="002766ED" w:rsidP="002766E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09A5AB1" w14:textId="2CB46289" w:rsidR="002766ED" w:rsidRPr="002766ED" w:rsidRDefault="00BE7973" w:rsidP="002766ED">
      <w:pPr>
        <w:rPr>
          <w:rFonts w:eastAsia="Times New Roman" w:cstheme="minorHAnsi"/>
          <w:color w:val="000000"/>
          <w:sz w:val="23"/>
          <w:szCs w:val="23"/>
        </w:rPr>
      </w:pPr>
      <w:r w:rsidRPr="00650B42">
        <w:rPr>
          <w:rFonts w:eastAsia="Times New Roman" w:cstheme="minorHAnsi"/>
          <w:color w:val="000000"/>
          <w:sz w:val="23"/>
          <w:szCs w:val="23"/>
        </w:rPr>
        <w:t xml:space="preserve">For information on how 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>we can</w:t>
      </w:r>
      <w:r w:rsidRPr="00650B42">
        <w:rPr>
          <w:rFonts w:eastAsia="Times New Roman" w:cstheme="minorHAnsi"/>
          <w:color w:val="000000"/>
          <w:sz w:val="23"/>
          <w:szCs w:val="23"/>
        </w:rPr>
        <w:t xml:space="preserve"> 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 xml:space="preserve">expedite the ordering process by </w:t>
      </w:r>
      <w:r w:rsidRPr="00650B42">
        <w:rPr>
          <w:rFonts w:eastAsia="Times New Roman" w:cstheme="minorHAnsi"/>
          <w:color w:val="000000"/>
          <w:sz w:val="23"/>
          <w:szCs w:val="23"/>
        </w:rPr>
        <w:t>provid</w:t>
      </w:r>
      <w:r w:rsidR="001871EA" w:rsidRPr="00650B42">
        <w:rPr>
          <w:rFonts w:eastAsia="Times New Roman" w:cstheme="minorHAnsi"/>
          <w:color w:val="000000"/>
          <w:sz w:val="23"/>
          <w:szCs w:val="23"/>
        </w:rPr>
        <w:t>ing</w:t>
      </w:r>
      <w:r w:rsidRPr="00650B42">
        <w:rPr>
          <w:rFonts w:eastAsia="Times New Roman" w:cstheme="minorHAnsi"/>
          <w:color w:val="000000"/>
          <w:sz w:val="23"/>
          <w:szCs w:val="23"/>
        </w:rPr>
        <w:t xml:space="preserve"> Cox with a list of pre-qualified students and families, please e</w:t>
      </w:r>
      <w:r w:rsidR="002766ED" w:rsidRPr="00650B42">
        <w:rPr>
          <w:rFonts w:eastAsia="Times New Roman" w:cstheme="minorHAnsi"/>
          <w:color w:val="000000"/>
          <w:sz w:val="23"/>
          <w:szCs w:val="23"/>
        </w:rPr>
        <w:t xml:space="preserve">mail: </w:t>
      </w:r>
      <w:r w:rsidR="002766ED" w:rsidRPr="00650B42">
        <w:rPr>
          <w:rFonts w:eastAsia="Times New Roman" w:cstheme="minorHAnsi"/>
          <w:b/>
          <w:bCs/>
          <w:color w:val="000000"/>
          <w:sz w:val="23"/>
          <w:szCs w:val="23"/>
        </w:rPr>
        <w:t>connectnow@cox.com</w:t>
      </w:r>
      <w:r w:rsidR="002766ED" w:rsidRPr="002766ED">
        <w:rPr>
          <w:rFonts w:eastAsia="Times New Roman" w:cstheme="minorHAnsi"/>
          <w:color w:val="000000"/>
          <w:sz w:val="23"/>
          <w:szCs w:val="23"/>
        </w:rPr>
        <w:t> </w:t>
      </w:r>
    </w:p>
    <w:p w14:paraId="6CD6511D" w14:textId="77777777" w:rsidR="002766ED" w:rsidRPr="002766ED" w:rsidRDefault="002766ED" w:rsidP="002766E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2766ED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74F2C4D6" w14:textId="77777777" w:rsidR="002766ED" w:rsidRPr="002766ED" w:rsidRDefault="002766ED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2766ED">
        <w:rPr>
          <w:rFonts w:ascii="Arial" w:eastAsia="Times New Roman" w:hAnsi="Arial" w:cs="Arial"/>
          <w:color w:val="0070C0"/>
          <w:sz w:val="28"/>
          <w:szCs w:val="28"/>
        </w:rPr>
        <w:t>Eligibility Requirements</w:t>
      </w:r>
    </w:p>
    <w:p w14:paraId="207636F6" w14:textId="0EE67119" w:rsidR="002766ED" w:rsidRPr="002766ED" w:rsidRDefault="002766ED" w:rsidP="002766ED">
      <w:pPr>
        <w:rPr>
          <w:rFonts w:eastAsia="Times New Roman" w:cstheme="minorHAnsi"/>
          <w:color w:val="000000"/>
          <w:sz w:val="23"/>
          <w:szCs w:val="23"/>
        </w:rPr>
      </w:pPr>
      <w:r w:rsidRPr="002766ED">
        <w:rPr>
          <w:rFonts w:eastAsia="Times New Roman" w:cstheme="minorHAnsi"/>
          <w:color w:val="000000"/>
          <w:sz w:val="23"/>
          <w:szCs w:val="23"/>
        </w:rPr>
        <w:t xml:space="preserve">To be eligible for the Cox Connect2Compete (C2C) program, </w:t>
      </w:r>
      <w:r w:rsidRPr="00650B42">
        <w:rPr>
          <w:rFonts w:eastAsia="Times New Roman" w:cstheme="minorHAnsi"/>
          <w:color w:val="000000"/>
          <w:sz w:val="23"/>
          <w:szCs w:val="23"/>
        </w:rPr>
        <w:t>families</w:t>
      </w:r>
      <w:r w:rsidRPr="002766ED">
        <w:rPr>
          <w:rFonts w:eastAsia="Times New Roman" w:cstheme="minorHAnsi"/>
          <w:color w:val="000000"/>
          <w:sz w:val="23"/>
          <w:szCs w:val="23"/>
        </w:rPr>
        <w:t xml:space="preserve"> must</w:t>
      </w:r>
      <w:r w:rsidR="004A2F02" w:rsidRPr="00650B42">
        <w:rPr>
          <w:rFonts w:eastAsia="Times New Roman" w:cstheme="minorHAnsi"/>
          <w:color w:val="000000"/>
          <w:sz w:val="23"/>
          <w:szCs w:val="23"/>
        </w:rPr>
        <w:t>:</w:t>
      </w:r>
      <w:r w:rsidRPr="002766ED">
        <w:rPr>
          <w:rFonts w:eastAsia="Times New Roman" w:cstheme="minorHAnsi"/>
          <w:color w:val="000000"/>
          <w:sz w:val="23"/>
          <w:szCs w:val="23"/>
        </w:rPr>
        <w:t xml:space="preserve"> </w:t>
      </w:r>
    </w:p>
    <w:p w14:paraId="1C100A21" w14:textId="1738BE34" w:rsidR="004A2F02" w:rsidRPr="00650B42" w:rsidRDefault="004A2F02" w:rsidP="00F214FA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  <w:sz w:val="23"/>
          <w:szCs w:val="23"/>
        </w:rPr>
      </w:pPr>
      <w:r w:rsidRPr="00650B42">
        <w:rPr>
          <w:rFonts w:asciiTheme="minorHAnsi" w:hAnsiTheme="minorHAnsi" w:cstheme="minorHAnsi"/>
          <w:color w:val="000000"/>
          <w:sz w:val="23"/>
          <w:szCs w:val="23"/>
        </w:rPr>
        <w:t>H</w:t>
      </w:r>
      <w:r w:rsidRPr="002766ED">
        <w:rPr>
          <w:rFonts w:asciiTheme="minorHAnsi" w:hAnsiTheme="minorHAnsi" w:cstheme="minorHAnsi"/>
          <w:color w:val="000000"/>
          <w:sz w:val="23"/>
          <w:szCs w:val="23"/>
        </w:rPr>
        <w:t>ave a child in grades K-12 living in the household</w:t>
      </w:r>
    </w:p>
    <w:p w14:paraId="72274086" w14:textId="5ADAF098" w:rsidR="002766ED" w:rsidRPr="00650B42" w:rsidRDefault="004A2F02" w:rsidP="00F214FA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  <w:sz w:val="23"/>
          <w:szCs w:val="23"/>
        </w:rPr>
      </w:pPr>
      <w:r w:rsidRPr="00650B42">
        <w:rPr>
          <w:rFonts w:asciiTheme="minorHAnsi" w:hAnsiTheme="minorHAnsi" w:cstheme="minorHAnsi"/>
          <w:color w:val="000000"/>
          <w:sz w:val="23"/>
          <w:szCs w:val="23"/>
        </w:rPr>
        <w:t>Participate in free</w:t>
      </w:r>
      <w:r w:rsidR="002766ED" w:rsidRPr="00650B42">
        <w:rPr>
          <w:rFonts w:asciiTheme="minorHAnsi" w:hAnsiTheme="minorHAnsi" w:cstheme="minorHAnsi"/>
          <w:color w:val="000000"/>
          <w:sz w:val="23"/>
          <w:szCs w:val="23"/>
        </w:rPr>
        <w:t xml:space="preserve"> or reduced school lunc</w:t>
      </w:r>
      <w:r w:rsidRPr="00650B42">
        <w:rPr>
          <w:rFonts w:asciiTheme="minorHAnsi" w:hAnsiTheme="minorHAnsi" w:cstheme="minorHAnsi"/>
          <w:color w:val="000000"/>
          <w:sz w:val="23"/>
          <w:szCs w:val="23"/>
        </w:rPr>
        <w:t xml:space="preserve">h </w:t>
      </w:r>
      <w:r w:rsidR="002766ED" w:rsidRPr="00650B42">
        <w:rPr>
          <w:rFonts w:asciiTheme="minorHAnsi" w:hAnsiTheme="minorHAnsi" w:cstheme="minorHAnsi"/>
          <w:color w:val="000000"/>
          <w:sz w:val="23"/>
          <w:szCs w:val="23"/>
        </w:rPr>
        <w:t>through the National School Lunch Program (NSLP)</w:t>
      </w:r>
      <w:r w:rsidR="00650B42" w:rsidRPr="00650B42">
        <w:rPr>
          <w:rFonts w:asciiTheme="minorHAnsi" w:hAnsiTheme="minorHAnsi" w:cstheme="minorHAnsi"/>
          <w:color w:val="000000"/>
          <w:sz w:val="23"/>
          <w:szCs w:val="23"/>
        </w:rPr>
        <w:t xml:space="preserve"> (or other government assistance program, including SNAP, TANF or Public Housing)</w:t>
      </w:r>
    </w:p>
    <w:p w14:paraId="15FDD3E9" w14:textId="5ADF9FC7" w:rsidR="002766ED" w:rsidRPr="00650B42" w:rsidRDefault="00650B42" w:rsidP="002766ED">
      <w:pPr>
        <w:pStyle w:val="ListParagraph"/>
        <w:numPr>
          <w:ilvl w:val="0"/>
          <w:numId w:val="12"/>
        </w:numPr>
        <w:ind w:right="450"/>
        <w:rPr>
          <w:rFonts w:asciiTheme="minorHAnsi" w:hAnsiTheme="minorHAnsi" w:cstheme="minorHAnsi"/>
          <w:color w:val="000000"/>
          <w:sz w:val="23"/>
          <w:szCs w:val="23"/>
        </w:rPr>
      </w:pPr>
      <w:r w:rsidRPr="00650B42">
        <w:rPr>
          <w:rFonts w:asciiTheme="minorHAnsi" w:hAnsiTheme="minorHAnsi" w:cstheme="minorHAnsi"/>
          <w:color w:val="000000"/>
          <w:sz w:val="23"/>
          <w:szCs w:val="23"/>
        </w:rPr>
        <w:t>Not be a current Cox</w:t>
      </w:r>
      <w:r w:rsidR="00D41729">
        <w:rPr>
          <w:rFonts w:asciiTheme="minorHAnsi" w:hAnsiTheme="minorHAnsi" w:cstheme="minorHAnsi"/>
          <w:color w:val="000000"/>
          <w:sz w:val="23"/>
          <w:szCs w:val="23"/>
        </w:rPr>
        <w:t xml:space="preserve"> Internet</w:t>
      </w:r>
      <w:r w:rsidRPr="00650B42">
        <w:rPr>
          <w:rFonts w:asciiTheme="minorHAnsi" w:hAnsiTheme="minorHAnsi" w:cstheme="minorHAnsi"/>
          <w:color w:val="000000"/>
          <w:sz w:val="23"/>
          <w:szCs w:val="23"/>
        </w:rPr>
        <w:t xml:space="preserve"> customer</w:t>
      </w:r>
    </w:p>
    <w:p w14:paraId="45B74160" w14:textId="103FF217" w:rsidR="002766ED" w:rsidRPr="002766ED" w:rsidRDefault="0009682C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>Program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 xml:space="preserve"> Details and Charges</w:t>
      </w:r>
    </w:p>
    <w:p w14:paraId="6A0E6459" w14:textId="55077721" w:rsidR="00EC7F57" w:rsidRDefault="00EC7F57" w:rsidP="00EC7F57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EC7F57">
        <w:rPr>
          <w:rFonts w:ascii="Calibri" w:eastAsia="Times New Roman" w:hAnsi="Calibri" w:cs="Times New Roman"/>
          <w:sz w:val="23"/>
          <w:szCs w:val="23"/>
        </w:rPr>
        <w:t>For customers who sign-up between March 1</w:t>
      </w:r>
      <w:r>
        <w:rPr>
          <w:rFonts w:ascii="Calibri" w:eastAsia="Times New Roman" w:hAnsi="Calibri" w:cs="Times New Roman"/>
          <w:sz w:val="23"/>
          <w:szCs w:val="23"/>
        </w:rPr>
        <w:t>3</w:t>
      </w:r>
      <w:r w:rsidRPr="00EC7F57">
        <w:rPr>
          <w:rFonts w:ascii="Calibri" w:eastAsia="Times New Roman" w:hAnsi="Calibri" w:cs="Times New Roman"/>
          <w:sz w:val="23"/>
          <w:szCs w:val="23"/>
        </w:rPr>
        <w:t xml:space="preserve"> and May 15, 2020</w:t>
      </w:r>
      <w:r w:rsidR="007C5B99">
        <w:rPr>
          <w:rFonts w:ascii="Calibri" w:eastAsia="Times New Roman" w:hAnsi="Calibri" w:cs="Times New Roman"/>
          <w:sz w:val="23"/>
          <w:szCs w:val="23"/>
        </w:rPr>
        <w:t xml:space="preserve"> </w:t>
      </w:r>
      <w:r w:rsidR="007C5B99" w:rsidRPr="007C5B99">
        <w:rPr>
          <w:rFonts w:ascii="Calibri" w:eastAsia="Times New Roman" w:hAnsi="Calibri" w:cs="Times New Roman"/>
          <w:sz w:val="23"/>
          <w:szCs w:val="23"/>
        </w:rPr>
        <w:t>(C2C application must be received by 11:59pm ET)</w:t>
      </w:r>
      <w:bookmarkStart w:id="0" w:name="_GoBack"/>
      <w:bookmarkEnd w:id="0"/>
      <w:r w:rsidRPr="00EC7F57">
        <w:rPr>
          <w:rFonts w:ascii="Calibri" w:eastAsia="Times New Roman" w:hAnsi="Calibri" w:cs="Times New Roman"/>
          <w:sz w:val="23"/>
          <w:szCs w:val="23"/>
        </w:rPr>
        <w:t xml:space="preserve"> we are providing:</w:t>
      </w:r>
    </w:p>
    <w:p w14:paraId="6155B7F6" w14:textId="77777777" w:rsidR="00EC7F57" w:rsidRPr="00EC7F57" w:rsidRDefault="00EC7F57" w:rsidP="00EC7F57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</w:p>
    <w:p w14:paraId="452CA032" w14:textId="4CAFBE4D" w:rsidR="00EC7F57" w:rsidRPr="00EC7F57" w:rsidRDefault="00EC7F57" w:rsidP="003E4046">
      <w:pPr>
        <w:numPr>
          <w:ilvl w:val="0"/>
          <w:numId w:val="11"/>
        </w:numPr>
        <w:shd w:val="clear" w:color="auto" w:fill="FFFFFF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EC7F57">
        <w:rPr>
          <w:rFonts w:ascii="Calibri" w:eastAsia="Times New Roman" w:hAnsi="Calibri" w:cs="Times New Roman"/>
          <w:sz w:val="23"/>
          <w:szCs w:val="23"/>
        </w:rPr>
        <w:t>Limited time, free Connect2Compete service until July 15th, 2020 for customers who connect by May 15th, $9.95/month thereafter</w:t>
      </w:r>
    </w:p>
    <w:p w14:paraId="08215F21" w14:textId="0018267C" w:rsidR="006F6DA3" w:rsidRDefault="006D2706" w:rsidP="006F6DA3">
      <w:pPr>
        <w:pStyle w:val="ListParagraph"/>
        <w:numPr>
          <w:ilvl w:val="0"/>
          <w:numId w:val="11"/>
        </w:numPr>
        <w:rPr>
          <w:rFonts w:asciiTheme="minorHAnsi" w:hAnsiTheme="minorHAnsi"/>
          <w:sz w:val="23"/>
          <w:szCs w:val="23"/>
        </w:rPr>
      </w:pPr>
      <w:r w:rsidRPr="006D2706">
        <w:rPr>
          <w:rFonts w:asciiTheme="minorHAnsi" w:hAnsiTheme="minorHAnsi"/>
          <w:sz w:val="23"/>
          <w:szCs w:val="23"/>
        </w:rPr>
        <w:t>Free phone and remote desktop support through Cox Complete Care until July 15, 2020</w:t>
      </w:r>
      <w:r w:rsidR="00A006B2">
        <w:rPr>
          <w:rFonts w:asciiTheme="minorHAnsi" w:hAnsiTheme="minorHAnsi"/>
          <w:sz w:val="23"/>
          <w:szCs w:val="23"/>
        </w:rPr>
        <w:t xml:space="preserve"> </w:t>
      </w:r>
      <w:r w:rsidRPr="006D2706">
        <w:rPr>
          <w:rFonts w:asciiTheme="minorHAnsi" w:hAnsiTheme="minorHAnsi"/>
          <w:sz w:val="23"/>
          <w:szCs w:val="23"/>
        </w:rPr>
        <w:t>at no charge to provide peace of mind and ease for technology needs</w:t>
      </w:r>
      <w:r>
        <w:rPr>
          <w:rFonts w:asciiTheme="minorHAnsi" w:hAnsiTheme="minorHAnsi"/>
          <w:sz w:val="23"/>
          <w:szCs w:val="23"/>
        </w:rPr>
        <w:t>.</w:t>
      </w:r>
    </w:p>
    <w:p w14:paraId="57381F88" w14:textId="1B3C0C49" w:rsidR="002766ED" w:rsidRPr="00650B42" w:rsidRDefault="002766ED" w:rsidP="00650B42">
      <w:pPr>
        <w:numPr>
          <w:ilvl w:val="0"/>
          <w:numId w:val="11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650B42">
        <w:rPr>
          <w:rFonts w:ascii="Calibri" w:eastAsia="Times New Roman" w:hAnsi="Calibri" w:cs="Times New Roman"/>
          <w:sz w:val="23"/>
          <w:szCs w:val="23"/>
        </w:rPr>
        <w:t xml:space="preserve">In-home Wifi equipment </w:t>
      </w:r>
      <w:r w:rsidR="00650B42" w:rsidRPr="00650B42">
        <w:rPr>
          <w:rFonts w:ascii="Calibri" w:eastAsia="Times New Roman" w:hAnsi="Calibri" w:cs="Times New Roman"/>
          <w:sz w:val="23"/>
          <w:szCs w:val="23"/>
        </w:rPr>
        <w:t xml:space="preserve">and </w:t>
      </w:r>
      <w:r w:rsidR="00D15F1E">
        <w:rPr>
          <w:rFonts w:ascii="Calibri" w:eastAsia="Times New Roman" w:hAnsi="Calibri" w:cs="Times New Roman"/>
          <w:sz w:val="23"/>
          <w:szCs w:val="23"/>
        </w:rPr>
        <w:t>no installation fees</w:t>
      </w:r>
    </w:p>
    <w:p w14:paraId="5D3EB1D8" w14:textId="3E1635A8" w:rsidR="0009682C" w:rsidRPr="00650B42" w:rsidRDefault="0009682C" w:rsidP="0009682C">
      <w:p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</w:p>
    <w:p w14:paraId="7515373C" w14:textId="6614FC82" w:rsidR="0009682C" w:rsidRPr="00650B42" w:rsidRDefault="0009682C" w:rsidP="0009682C">
      <w:pPr>
        <w:rPr>
          <w:rFonts w:eastAsia="Times New Roman" w:cstheme="minorHAnsi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>Cox is also working with PCs for People to provide discounted, refurbished computers for eligible families</w:t>
      </w:r>
      <w:r w:rsidR="00650B42" w:rsidRPr="00650B42">
        <w:rPr>
          <w:rFonts w:eastAsia="Times New Roman" w:cstheme="minorHAnsi"/>
          <w:sz w:val="23"/>
          <w:szCs w:val="23"/>
        </w:rPr>
        <w:t>.</w:t>
      </w:r>
      <w:r w:rsidRPr="00650B42">
        <w:rPr>
          <w:rFonts w:eastAsia="Times New Roman" w:cstheme="minorHAnsi"/>
          <w:sz w:val="23"/>
          <w:szCs w:val="23"/>
        </w:rPr>
        <w:t xml:space="preserve"> </w:t>
      </w:r>
      <w:r w:rsidR="00650B42" w:rsidRPr="00650B42">
        <w:rPr>
          <w:rFonts w:eastAsia="Times New Roman" w:cstheme="minorHAnsi"/>
          <w:sz w:val="23"/>
          <w:szCs w:val="23"/>
        </w:rPr>
        <w:t>V</w:t>
      </w:r>
      <w:r w:rsidRPr="00650B42">
        <w:rPr>
          <w:rFonts w:eastAsia="Times New Roman" w:cstheme="minorHAnsi"/>
          <w:sz w:val="23"/>
          <w:szCs w:val="23"/>
        </w:rPr>
        <w:t xml:space="preserve">isit </w:t>
      </w:r>
      <w:hyperlink r:id="rId10" w:anchor="c2cLeavingCoxDomainNotification" w:tgtFrame="modal" w:tooltip="c2cLeavingCoxDomainNotification" w:history="1">
        <w:r w:rsidRPr="00650B42">
          <w:rPr>
            <w:rFonts w:eastAsia="Times New Roman" w:cstheme="minorHAnsi"/>
            <w:color w:val="285A93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t>https://cox.pcsrefurbished.com</w:t>
        </w:r>
      </w:hyperlink>
      <w:r w:rsidRPr="00650B42">
        <w:rPr>
          <w:rFonts w:eastAsia="Times New Roman" w:cstheme="minorHAnsi"/>
          <w:sz w:val="23"/>
          <w:szCs w:val="23"/>
        </w:rPr>
        <w:t xml:space="preserve"> </w:t>
      </w:r>
    </w:p>
    <w:p w14:paraId="7C8A319F" w14:textId="77777777" w:rsidR="002766ED" w:rsidRDefault="002766ED" w:rsidP="002766ED">
      <w:pPr>
        <w:spacing w:after="150"/>
        <w:rPr>
          <w:rFonts w:ascii="Arial" w:eastAsia="Times New Roman" w:hAnsi="Arial" w:cs="Arial"/>
          <w:color w:val="000000"/>
          <w:sz w:val="20"/>
          <w:szCs w:val="20"/>
        </w:rPr>
      </w:pPr>
    </w:p>
    <w:p w14:paraId="341A17E8" w14:textId="2FBA07F2" w:rsidR="002B71AE" w:rsidRPr="00AE243B" w:rsidRDefault="002B71AE" w:rsidP="002766ED">
      <w:pPr>
        <w:spacing w:after="150"/>
        <w:rPr>
          <w:rFonts w:ascii="Arial" w:eastAsia="Times New Roman" w:hAnsi="Arial" w:cs="Arial"/>
          <w:color w:val="0070C0"/>
          <w:sz w:val="28"/>
          <w:szCs w:val="28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>Fast Track Ordering Process</w:t>
      </w:r>
    </w:p>
    <w:p w14:paraId="0ECF9726" w14:textId="23B3055A" w:rsidR="002B71AE" w:rsidRPr="00650B42" w:rsidRDefault="002B71AE" w:rsidP="002766ED">
      <w:pPr>
        <w:spacing w:after="150"/>
        <w:rPr>
          <w:rFonts w:eastAsia="Times New Roman" w:cstheme="minorHAnsi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 xml:space="preserve">Cox can partner with you to provide an expedited ordering process, which will allow </w:t>
      </w:r>
      <w:r w:rsidR="00AE243B" w:rsidRPr="00650B42">
        <w:rPr>
          <w:rFonts w:eastAsia="Times New Roman" w:cstheme="minorHAnsi"/>
          <w:sz w:val="23"/>
          <w:szCs w:val="23"/>
        </w:rPr>
        <w:t>families that you’ve identified to quickly apply for service without providing additional documentation.</w:t>
      </w:r>
    </w:p>
    <w:p w14:paraId="3384A245" w14:textId="777A4F95" w:rsidR="00AE243B" w:rsidRPr="00650B42" w:rsidRDefault="00AE243B" w:rsidP="002766ED">
      <w:pPr>
        <w:spacing w:after="150"/>
        <w:rPr>
          <w:rFonts w:ascii="Arial" w:eastAsia="Times New Roman" w:hAnsi="Arial" w:cs="Arial"/>
          <w:color w:val="00D258"/>
          <w:sz w:val="23"/>
          <w:szCs w:val="23"/>
        </w:rPr>
      </w:pPr>
      <w:r w:rsidRPr="00650B42">
        <w:rPr>
          <w:rFonts w:eastAsia="Times New Roman" w:cstheme="minorHAnsi"/>
          <w:sz w:val="23"/>
          <w:szCs w:val="23"/>
        </w:rPr>
        <w:t>To participate:</w:t>
      </w:r>
    </w:p>
    <w:p w14:paraId="6F801BF4" w14:textId="79772A47" w:rsidR="002B71AE" w:rsidRPr="00650B42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>Use the attached Excel template to c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>ompile a list of families</w:t>
      </w:r>
      <w:r w:rsidR="00A74EE8">
        <w:rPr>
          <w:rFonts w:ascii="Calibri" w:eastAsia="Times New Roman" w:hAnsi="Calibri" w:cs="Times New Roman"/>
          <w:sz w:val="23"/>
          <w:szCs w:val="23"/>
        </w:rPr>
        <w:t>’ addresses</w:t>
      </w:r>
      <w:r w:rsidR="006D2706">
        <w:rPr>
          <w:rFonts w:ascii="Calibri" w:eastAsia="Times New Roman" w:hAnsi="Calibri" w:cs="Times New Roman"/>
          <w:sz w:val="23"/>
          <w:szCs w:val="23"/>
        </w:rPr>
        <w:t xml:space="preserve"> (no P.O. boxes)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 in your school who meet the Connect2Compete eligibility requirements</w:t>
      </w:r>
      <w:r w:rsidR="00595F4E">
        <w:rPr>
          <w:rFonts w:ascii="Calibri" w:eastAsia="Times New Roman" w:hAnsi="Calibri" w:cs="Times New Roman"/>
          <w:sz w:val="23"/>
          <w:szCs w:val="23"/>
        </w:rPr>
        <w:t xml:space="preserve"> and have expressed interest in signing up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>.</w:t>
      </w:r>
      <w:r w:rsidR="004023A0">
        <w:rPr>
          <w:rFonts w:ascii="Calibri" w:eastAsia="Times New Roman" w:hAnsi="Calibri" w:cs="Times New Roman"/>
          <w:sz w:val="23"/>
          <w:szCs w:val="23"/>
        </w:rPr>
        <w:t xml:space="preserve"> Note: Please do not provide any personal identifiable information such as</w:t>
      </w:r>
      <w:r w:rsidR="006D2706">
        <w:rPr>
          <w:rFonts w:ascii="Calibri" w:eastAsia="Times New Roman" w:hAnsi="Calibri" w:cs="Times New Roman"/>
          <w:sz w:val="23"/>
          <w:szCs w:val="23"/>
        </w:rPr>
        <w:t xml:space="preserve"> families’</w:t>
      </w:r>
      <w:r w:rsidR="004023A0">
        <w:rPr>
          <w:rFonts w:ascii="Calibri" w:eastAsia="Times New Roman" w:hAnsi="Calibri" w:cs="Times New Roman"/>
          <w:sz w:val="23"/>
          <w:szCs w:val="23"/>
        </w:rPr>
        <w:t xml:space="preserve"> names or email addresses.</w:t>
      </w:r>
    </w:p>
    <w:p w14:paraId="6ECA6525" w14:textId="47A0663A" w:rsidR="002B71AE" w:rsidRDefault="002B71AE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 w:rsidRPr="00650B42">
        <w:rPr>
          <w:rFonts w:ascii="Calibri" w:eastAsia="Times New Roman" w:hAnsi="Calibri" w:cs="Times New Roman"/>
          <w:sz w:val="23"/>
          <w:szCs w:val="23"/>
        </w:rPr>
        <w:t xml:space="preserve">Send list of prequalified families to </w:t>
      </w:r>
      <w:hyperlink r:id="rId11" w:history="1">
        <w:r w:rsidRPr="00650B42">
          <w:rPr>
            <w:rStyle w:val="Hyperlink"/>
            <w:rFonts w:ascii="Calibri" w:eastAsia="Times New Roman" w:hAnsi="Calibri" w:cs="Times New Roman"/>
            <w:sz w:val="23"/>
            <w:szCs w:val="23"/>
          </w:rPr>
          <w:t>connectnow@cox.com</w:t>
        </w:r>
      </w:hyperlink>
      <w:r w:rsidRPr="00650B42">
        <w:rPr>
          <w:rFonts w:ascii="Calibri" w:eastAsia="Times New Roman" w:hAnsi="Calibri" w:cs="Times New Roman"/>
          <w:sz w:val="23"/>
          <w:szCs w:val="23"/>
        </w:rPr>
        <w:t>.</w:t>
      </w:r>
    </w:p>
    <w:p w14:paraId="6F7EA4D2" w14:textId="45CE8D90" w:rsidR="00D41729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 xml:space="preserve">Cox will verify that the addresses are serviceable and will notate them as pre-approved. </w:t>
      </w:r>
    </w:p>
    <w:p w14:paraId="73DEB8DF" w14:textId="2C0FA2BE" w:rsidR="00D41729" w:rsidRPr="00650B42" w:rsidRDefault="00D41729" w:rsidP="002B71AE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  <w:sz w:val="23"/>
          <w:szCs w:val="23"/>
        </w:rPr>
      </w:pPr>
      <w:r>
        <w:rPr>
          <w:rFonts w:ascii="Calibri" w:eastAsia="Times New Roman" w:hAnsi="Calibri" w:cs="Times New Roman"/>
          <w:sz w:val="23"/>
          <w:szCs w:val="23"/>
        </w:rPr>
        <w:t>School administrator will receive notification from Connect Now email address.</w:t>
      </w:r>
    </w:p>
    <w:p w14:paraId="608E1457" w14:textId="5412DCB4" w:rsidR="002B71AE" w:rsidRPr="00AE243B" w:rsidRDefault="00D41729" w:rsidP="00AE243B">
      <w:pPr>
        <w:numPr>
          <w:ilvl w:val="0"/>
          <w:numId w:val="13"/>
        </w:numPr>
        <w:shd w:val="clear" w:color="auto" w:fill="FFFFFF"/>
        <w:spacing w:line="276" w:lineRule="auto"/>
        <w:textAlignment w:val="baseline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sz w:val="23"/>
          <w:szCs w:val="23"/>
        </w:rPr>
        <w:lastRenderedPageBreak/>
        <w:t xml:space="preserve">School administrator will 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Instruct families to complete </w:t>
      </w:r>
      <w:r w:rsidR="00AE243B" w:rsidRPr="00650B42">
        <w:rPr>
          <w:rFonts w:ascii="Calibri" w:eastAsia="Times New Roman" w:hAnsi="Calibri" w:cs="Times New Roman"/>
          <w:sz w:val="23"/>
          <w:szCs w:val="23"/>
        </w:rPr>
        <w:t xml:space="preserve">the online </w:t>
      </w:r>
      <w:r w:rsidR="002B71AE" w:rsidRPr="00650B42">
        <w:rPr>
          <w:rFonts w:ascii="Calibri" w:eastAsia="Times New Roman" w:hAnsi="Calibri" w:cs="Times New Roman"/>
          <w:sz w:val="23"/>
          <w:szCs w:val="23"/>
        </w:rPr>
        <w:t xml:space="preserve">application at </w:t>
      </w:r>
      <w:hyperlink r:id="rId12" w:history="1">
        <w:r w:rsidR="00AE243B" w:rsidRPr="00650B42">
          <w:rPr>
            <w:rStyle w:val="Hyperlink"/>
            <w:rFonts w:ascii="Calibri" w:eastAsia="Times New Roman" w:hAnsi="Calibri" w:cs="Times New Roman"/>
            <w:sz w:val="23"/>
            <w:szCs w:val="23"/>
          </w:rPr>
          <w:t>www.cox.com/c2c</w:t>
        </w:r>
      </w:hyperlink>
      <w:r w:rsidR="00AE243B">
        <w:rPr>
          <w:rFonts w:ascii="Calibri" w:eastAsia="Times New Roman" w:hAnsi="Calibri" w:cs="Times New Roman"/>
        </w:rPr>
        <w:t xml:space="preserve"> </w:t>
      </w:r>
      <w:r w:rsidR="00AE243B">
        <w:rPr>
          <w:rFonts w:ascii="Calibri" w:eastAsia="Times New Roman" w:hAnsi="Calibri" w:cs="Times New Roman"/>
        </w:rPr>
        <w:br/>
      </w:r>
    </w:p>
    <w:p w14:paraId="34E2A562" w14:textId="0989F07D" w:rsidR="002766ED" w:rsidRPr="002766ED" w:rsidRDefault="00AE243B" w:rsidP="002766ED">
      <w:pPr>
        <w:spacing w:after="150"/>
        <w:rPr>
          <w:rFonts w:ascii="Calibri" w:eastAsia="Times New Roman" w:hAnsi="Calibri" w:cs="Calibri"/>
          <w:color w:val="0070C0"/>
          <w:sz w:val="22"/>
          <w:szCs w:val="22"/>
        </w:rPr>
      </w:pPr>
      <w:r w:rsidRPr="00AE243B">
        <w:rPr>
          <w:rFonts w:ascii="Arial" w:eastAsia="Times New Roman" w:hAnsi="Arial" w:cs="Arial"/>
          <w:color w:val="0070C0"/>
          <w:sz w:val="28"/>
          <w:szCs w:val="28"/>
        </w:rPr>
        <w:t xml:space="preserve">Standard </w:t>
      </w:r>
      <w:r w:rsidR="002766ED" w:rsidRPr="002766ED">
        <w:rPr>
          <w:rFonts w:ascii="Arial" w:eastAsia="Times New Roman" w:hAnsi="Arial" w:cs="Arial"/>
          <w:color w:val="0070C0"/>
          <w:sz w:val="28"/>
          <w:szCs w:val="28"/>
        </w:rPr>
        <w:t>Ordering Process</w:t>
      </w:r>
    </w:p>
    <w:p w14:paraId="7701AD48" w14:textId="7F45B61B" w:rsidR="00CF3E50" w:rsidRPr="00650B42" w:rsidRDefault="00AE243B" w:rsidP="00AE243B">
      <w:pPr>
        <w:numPr>
          <w:ilvl w:val="0"/>
          <w:numId w:val="4"/>
        </w:numPr>
        <w:ind w:left="450"/>
        <w:rPr>
          <w:rFonts w:eastAsia="Times New Roman" w:cstheme="minorHAnsi"/>
          <w:color w:val="000000"/>
          <w:sz w:val="23"/>
          <w:szCs w:val="23"/>
        </w:rPr>
      </w:pPr>
      <w:r w:rsidRPr="00650B42">
        <w:rPr>
          <w:rFonts w:eastAsia="Times New Roman" w:cstheme="minorHAnsi"/>
          <w:color w:val="000000"/>
          <w:sz w:val="23"/>
          <w:szCs w:val="23"/>
        </w:rPr>
        <w:t>Families</w:t>
      </w:r>
      <w:r w:rsidR="002766ED" w:rsidRPr="002766ED">
        <w:rPr>
          <w:rFonts w:eastAsia="Times New Roman" w:cstheme="minorHAnsi"/>
          <w:color w:val="000000"/>
          <w:sz w:val="23"/>
          <w:szCs w:val="23"/>
        </w:rPr>
        <w:t xml:space="preserve"> must complete the application online at</w:t>
      </w:r>
      <w:r w:rsidR="002766ED" w:rsidRPr="002766ED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 </w:t>
      </w:r>
      <w:hyperlink r:id="rId13" w:history="1">
        <w:r w:rsidRPr="00CF0853">
          <w:rPr>
            <w:rStyle w:val="Hyperlink"/>
            <w:rFonts w:eastAsia="Times New Roman" w:cstheme="minorHAnsi"/>
            <w:sz w:val="23"/>
            <w:szCs w:val="23"/>
            <w:shd w:val="clear" w:color="auto" w:fill="FFFFFF"/>
          </w:rPr>
          <w:t>www.cox.com/c2c</w:t>
        </w:r>
        <w:r w:rsidRPr="002766ED">
          <w:rPr>
            <w:rStyle w:val="Hyperlink"/>
            <w:rFonts w:eastAsia="Times New Roman" w:cstheme="minorHAnsi"/>
            <w:b/>
            <w:bCs/>
            <w:sz w:val="23"/>
            <w:szCs w:val="23"/>
            <w:shd w:val="clear" w:color="auto" w:fill="FFFFFF"/>
          </w:rPr>
          <w:t> </w:t>
        </w:r>
      </w:hyperlink>
      <w:r w:rsidR="002766ED" w:rsidRPr="002766ED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to qualify for the program</w:t>
      </w:r>
      <w:r w:rsidRPr="00650B42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>.</w:t>
      </w:r>
      <w:r w:rsidR="001535B1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Families </w:t>
      </w:r>
      <w:r w:rsidR="001535B1" w:rsidRPr="001535B1">
        <w:rPr>
          <w:rFonts w:eastAsia="Times New Roman" w:cstheme="minorHAnsi"/>
          <w:b/>
          <w:bCs/>
          <w:color w:val="000000"/>
          <w:sz w:val="23"/>
          <w:szCs w:val="23"/>
          <w:u w:val="single"/>
          <w:shd w:val="clear" w:color="auto" w:fill="FFFFFF"/>
        </w:rPr>
        <w:t>may</w:t>
      </w:r>
      <w:r w:rsidR="001535B1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be required to upload proof of eligibility.</w:t>
      </w:r>
      <w:r w:rsidRPr="00650B42">
        <w:rPr>
          <w:rFonts w:eastAsia="Times New Roman" w:cstheme="minorHAnsi"/>
          <w:color w:val="000000"/>
          <w:sz w:val="23"/>
          <w:szCs w:val="23"/>
          <w:shd w:val="clear" w:color="auto" w:fill="FFFFFF"/>
        </w:rPr>
        <w:t xml:space="preserve"> </w:t>
      </w:r>
    </w:p>
    <w:sectPr w:rsidR="00CF3E50" w:rsidRPr="00650B42" w:rsidSect="00D41729">
      <w:head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36EAC" w14:textId="77777777" w:rsidR="00825C2B" w:rsidRDefault="00825C2B" w:rsidP="00AE243B">
      <w:r>
        <w:separator/>
      </w:r>
    </w:p>
  </w:endnote>
  <w:endnote w:type="continuationSeparator" w:id="0">
    <w:p w14:paraId="4D22BFC4" w14:textId="77777777" w:rsidR="00825C2B" w:rsidRDefault="00825C2B" w:rsidP="00AE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E80D4" w14:textId="77777777" w:rsidR="00825C2B" w:rsidRDefault="00825C2B" w:rsidP="00AE243B">
      <w:r>
        <w:separator/>
      </w:r>
    </w:p>
  </w:footnote>
  <w:footnote w:type="continuationSeparator" w:id="0">
    <w:p w14:paraId="5C61F2EE" w14:textId="77777777" w:rsidR="00825C2B" w:rsidRDefault="00825C2B" w:rsidP="00AE2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74B5" w14:textId="4C0936DF" w:rsidR="00AE243B" w:rsidRDefault="00AE243B" w:rsidP="00AE243B">
    <w:pPr>
      <w:pStyle w:val="Header"/>
      <w:ind w:left="2160"/>
    </w:pPr>
    <w:r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188AE0AE" wp14:editId="321D6F40">
          <wp:simplePos x="0" y="0"/>
          <wp:positionH relativeFrom="column">
            <wp:posOffset>3793490</wp:posOffset>
          </wp:positionH>
          <wp:positionV relativeFrom="paragraph">
            <wp:posOffset>-154737</wp:posOffset>
          </wp:positionV>
          <wp:extent cx="2743200" cy="365760"/>
          <wp:effectExtent l="0" t="0" r="0" b="0"/>
          <wp:wrapThrough wrapText="bothSides">
            <wp:wrapPolygon edited="0">
              <wp:start x="900" y="4500"/>
              <wp:lineTo x="600" y="9750"/>
              <wp:lineTo x="900" y="16500"/>
              <wp:lineTo x="16800" y="19500"/>
              <wp:lineTo x="17300" y="19500"/>
              <wp:lineTo x="21000" y="16500"/>
              <wp:lineTo x="20800" y="6000"/>
              <wp:lineTo x="14200" y="4500"/>
              <wp:lineTo x="900" y="4500"/>
            </wp:wrapPolygon>
          </wp:wrapThrough>
          <wp:docPr id="2" name="Picture 2" descr="Cox C2C_4C_Logo_Hor_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x C2C_4C_Logo_Hor_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3"/>
    <w:multiLevelType w:val="hybridMultilevel"/>
    <w:tmpl w:val="D5107DF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51F2E4E"/>
    <w:multiLevelType w:val="hybridMultilevel"/>
    <w:tmpl w:val="F0B4CB8A"/>
    <w:lvl w:ilvl="0" w:tplc="97065FC8">
      <w:numFmt w:val="bullet"/>
      <w:lvlText w:val="·"/>
      <w:lvlJc w:val="left"/>
      <w:pPr>
        <w:ind w:left="630" w:hanging="54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27E2505"/>
    <w:multiLevelType w:val="hybridMultilevel"/>
    <w:tmpl w:val="C7A6B51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B71750A"/>
    <w:multiLevelType w:val="multilevel"/>
    <w:tmpl w:val="82BA8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EE090D"/>
    <w:multiLevelType w:val="multilevel"/>
    <w:tmpl w:val="AE60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0A64F6"/>
    <w:multiLevelType w:val="multilevel"/>
    <w:tmpl w:val="FCE0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C1ABC"/>
    <w:multiLevelType w:val="multilevel"/>
    <w:tmpl w:val="BB0E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BE7A4A"/>
    <w:multiLevelType w:val="hybridMultilevel"/>
    <w:tmpl w:val="5344B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859E3"/>
    <w:multiLevelType w:val="hybridMultilevel"/>
    <w:tmpl w:val="3994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53127"/>
    <w:multiLevelType w:val="multilevel"/>
    <w:tmpl w:val="D06C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1D015AF"/>
    <w:multiLevelType w:val="multilevel"/>
    <w:tmpl w:val="FF9230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A530DD8"/>
    <w:multiLevelType w:val="multilevel"/>
    <w:tmpl w:val="ACDAAC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A8758DF"/>
    <w:multiLevelType w:val="multilevel"/>
    <w:tmpl w:val="66C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7B5E72"/>
    <w:multiLevelType w:val="hybridMultilevel"/>
    <w:tmpl w:val="1598D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2"/>
  </w:num>
  <w:num w:numId="6">
    <w:abstractNumId w:val="2"/>
  </w:num>
  <w:num w:numId="7">
    <w:abstractNumId w:val="1"/>
  </w:num>
  <w:num w:numId="8">
    <w:abstractNumId w:val="0"/>
  </w:num>
  <w:num w:numId="9">
    <w:abstractNumId w:val="13"/>
  </w:num>
  <w:num w:numId="10">
    <w:abstractNumId w:val="10"/>
  </w:num>
  <w:num w:numId="11">
    <w:abstractNumId w:val="11"/>
  </w:num>
  <w:num w:numId="12">
    <w:abstractNumId w:val="7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98"/>
    <w:rsid w:val="0009682C"/>
    <w:rsid w:val="001535B1"/>
    <w:rsid w:val="001871EA"/>
    <w:rsid w:val="002766ED"/>
    <w:rsid w:val="002B71AE"/>
    <w:rsid w:val="003E4046"/>
    <w:rsid w:val="004023A0"/>
    <w:rsid w:val="00405F0D"/>
    <w:rsid w:val="004A2F02"/>
    <w:rsid w:val="00595F4E"/>
    <w:rsid w:val="005C2B35"/>
    <w:rsid w:val="00650B42"/>
    <w:rsid w:val="006D2706"/>
    <w:rsid w:val="006F6DA3"/>
    <w:rsid w:val="00746A04"/>
    <w:rsid w:val="007C5B99"/>
    <w:rsid w:val="00825C2B"/>
    <w:rsid w:val="009316BC"/>
    <w:rsid w:val="00973C87"/>
    <w:rsid w:val="009E764D"/>
    <w:rsid w:val="00A006B2"/>
    <w:rsid w:val="00A60A5E"/>
    <w:rsid w:val="00A61D6B"/>
    <w:rsid w:val="00A74EE8"/>
    <w:rsid w:val="00AE243B"/>
    <w:rsid w:val="00BE7973"/>
    <w:rsid w:val="00C27698"/>
    <w:rsid w:val="00CF0853"/>
    <w:rsid w:val="00D15F1E"/>
    <w:rsid w:val="00D41729"/>
    <w:rsid w:val="00DB447A"/>
    <w:rsid w:val="00EC7F57"/>
    <w:rsid w:val="00F214FA"/>
    <w:rsid w:val="00F57CC8"/>
    <w:rsid w:val="00F7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5539BE"/>
  <w15:chartTrackingRefBased/>
  <w15:docId w15:val="{3933CBAD-1CCD-C048-867E-13C7AB35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766ED"/>
  </w:style>
  <w:style w:type="character" w:styleId="Hyperlink">
    <w:name w:val="Hyperlink"/>
    <w:basedOn w:val="DefaultParagraphFont"/>
    <w:uiPriority w:val="99"/>
    <w:unhideWhenUsed/>
    <w:rsid w:val="002766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71A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43B"/>
  </w:style>
  <w:style w:type="paragraph" w:styleId="Footer">
    <w:name w:val="footer"/>
    <w:basedOn w:val="Normal"/>
    <w:link w:val="FooterChar"/>
    <w:uiPriority w:val="99"/>
    <w:unhideWhenUsed/>
    <w:rsid w:val="00AE2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43B"/>
  </w:style>
  <w:style w:type="character" w:styleId="FollowedHyperlink">
    <w:name w:val="FollowedHyperlink"/>
    <w:basedOn w:val="DefaultParagraphFont"/>
    <w:uiPriority w:val="99"/>
    <w:semiHidden/>
    <w:unhideWhenUsed/>
    <w:rsid w:val="00CF085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45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ox.com/c2c&#160;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x.com/c2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nnectnow@cox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cox.com/residential/internet/connect2compete/low-cost-computer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A73FA9067644BB3B9C295F5634647" ma:contentTypeVersion="14" ma:contentTypeDescription="Create a new document." ma:contentTypeScope="" ma:versionID="48c3540ab3cfee3452fd3c8e28594021">
  <xsd:schema xmlns:xsd="http://www.w3.org/2001/XMLSchema" xmlns:xs="http://www.w3.org/2001/XMLSchema" xmlns:p="http://schemas.microsoft.com/office/2006/metadata/properties" xmlns:ns1="http://schemas.microsoft.com/sharepoint/v3" xmlns:ns3="2d9f1ced-6f65-4101-a04c-5704e66efbea" xmlns:ns4="d7fc275f-55a3-46d3-b752-beefe1c47734" targetNamespace="http://schemas.microsoft.com/office/2006/metadata/properties" ma:root="true" ma:fieldsID="3324a866da15aefda08c068d426c4aaa" ns1:_="" ns3:_="" ns4:_="">
    <xsd:import namespace="http://schemas.microsoft.com/sharepoint/v3"/>
    <xsd:import namespace="2d9f1ced-6f65-4101-a04c-5704e66efbea"/>
    <xsd:import namespace="d7fc275f-55a3-46d3-b752-beefe1c477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9f1ced-6f65-4101-a04c-5704e66ef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c275f-55a3-46d3-b752-beefe1c47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CDD949-7BCC-45F1-84D7-A91873E0DB06}">
  <ds:schemaRefs>
    <ds:schemaRef ds:uri="d7fc275f-55a3-46d3-b752-beefe1c47734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2d9f1ced-6f65-4101-a04c-5704e66efbe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6A1200-7D9D-47BF-9F1D-91B084682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9f1ced-6f65-4101-a04c-5704e66efbea"/>
    <ds:schemaRef ds:uri="d7fc275f-55a3-46d3-b752-beefe1c47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C607F-0190-4222-BF4D-D27B9EDD30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Earnest, Jennifer (CCI-Atlanta)</dc:creator>
  <cp:keywords/>
  <dc:description/>
  <cp:lastModifiedBy>Younger, Ebonee (CCI-Atlanta)</cp:lastModifiedBy>
  <cp:revision>9</cp:revision>
  <dcterms:created xsi:type="dcterms:W3CDTF">2020-03-19T19:21:00Z</dcterms:created>
  <dcterms:modified xsi:type="dcterms:W3CDTF">2020-04-24T14:23:00Z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0x010100752A73FA9067644BB3B9C295F5634647</vt:lpwstr>
  </property>
</Properties>
</file>